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6C24B">
      <w:pPr>
        <w:adjustRightInd w:val="0"/>
        <w:snapToGrid w:val="0"/>
        <w:rPr>
          <w:rFonts w:ascii="Times New Roman" w:hAnsi="Times New Roman" w:cs="Times New Roman"/>
          <w:sz w:val="28"/>
          <w:szCs w:val="28"/>
        </w:rPr>
      </w:pPr>
      <w:r>
        <w:rPr>
          <w:rFonts w:hint="eastAsia" w:ascii="Times New Roman" w:hAnsi="Times New Roman" w:cs="Times New Roman"/>
          <w:sz w:val="28"/>
          <w:szCs w:val="28"/>
        </w:rPr>
        <w:t>附件</w:t>
      </w: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rPr>
        <w:t>：</w:t>
      </w:r>
    </w:p>
    <w:p w14:paraId="791883BF">
      <w:pPr>
        <w:pStyle w:val="5"/>
        <w:adjustRightInd w:val="0"/>
        <w:snapToGrid w:val="0"/>
        <w:spacing w:before="0" w:beforeAutospacing="0" w:after="0" w:afterAutospacing="0"/>
        <w:jc w:val="center"/>
        <w:rPr>
          <w:rFonts w:ascii="方正小标宋简体" w:hAnsi="Times New Roman" w:eastAsia="方正小标宋简体" w:cs="Helvetica"/>
          <w:color w:val="000000" w:themeColor="text1"/>
          <w:sz w:val="36"/>
          <w:szCs w:val="36"/>
          <w14:textFill>
            <w14:solidFill>
              <w14:schemeClr w14:val="tx1"/>
            </w14:solidFill>
          </w14:textFill>
        </w:rPr>
      </w:pPr>
      <w:r>
        <w:rPr>
          <w:rFonts w:hint="eastAsia" w:ascii="方正小标宋简体" w:hAnsi="Times New Roman" w:eastAsia="方正小标宋简体" w:cs="Helvetica"/>
          <w:color w:val="000000" w:themeColor="text1"/>
          <w:sz w:val="36"/>
          <w:szCs w:val="36"/>
          <w14:textFill>
            <w14:solidFill>
              <w14:schemeClr w14:val="tx1"/>
            </w14:solidFill>
          </w14:textFill>
        </w:rPr>
        <w:t>甘肃农业大学</w:t>
      </w:r>
      <w:bookmarkStart w:id="1" w:name="_GoBack"/>
      <w:bookmarkEnd w:id="1"/>
    </w:p>
    <w:p w14:paraId="3C8321AF">
      <w:pPr>
        <w:pStyle w:val="5"/>
        <w:adjustRightInd w:val="0"/>
        <w:snapToGrid w:val="0"/>
        <w:spacing w:before="0" w:beforeAutospacing="0" w:after="0" w:afterAutospacing="0" w:line="312" w:lineRule="auto"/>
        <w:jc w:val="center"/>
        <w:rPr>
          <w:rFonts w:ascii="Times New Roman" w:hAnsi="Times New Roman" w:eastAsia="仿宋" w:cs="Helvetica"/>
          <w:color w:val="000000" w:themeColor="text1"/>
          <w:sz w:val="36"/>
          <w:szCs w:val="36"/>
          <w14:textFill>
            <w14:solidFill>
              <w14:schemeClr w14:val="tx1"/>
            </w14:solidFill>
          </w14:textFill>
        </w:rPr>
      </w:pPr>
      <w:r>
        <w:rPr>
          <w:rFonts w:hint="eastAsia" w:ascii="方正小标宋简体" w:hAnsi="Times New Roman" w:eastAsia="方正小标宋简体" w:cs="Helvetica"/>
          <w:color w:val="000000" w:themeColor="text1"/>
          <w:sz w:val="36"/>
          <w:szCs w:val="36"/>
          <w14:textFill>
            <w14:solidFill>
              <w14:schemeClr w14:val="tx1"/>
            </w14:solidFill>
          </w14:textFill>
        </w:rPr>
        <w:t>2026年全国硕士研究生招生诚信复试承诺书</w:t>
      </w:r>
    </w:p>
    <w:p w14:paraId="3EA6D35A">
      <w:pPr>
        <w:pStyle w:val="5"/>
        <w:adjustRightInd w:val="0"/>
        <w:snapToGrid w:val="0"/>
        <w:spacing w:before="0" w:beforeAutospacing="0" w:after="0" w:afterAutospacing="0" w:line="312" w:lineRule="auto"/>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我是参加甘肃农业大学2026年全国硕士研究生招生考试的复试考生。我已认真阅读《2026年全国硕士研究生招生工作管理规定》《国家教育考试违规处理办法》以及甘肃省教育招生考试机构和甘肃农业大学发布的相关招考信息。我已清楚了解，根据《中华人民共和国刑法修正案（九）》和最高人民法院、最高人民检察院《关于办理组织考试作弊等刑事案件适用法律若干问题的解释》（法释〔2019〕13号）等相关规定，在法律规定的国家考试中，组织作弊的行为；</w:t>
      </w:r>
      <w:bookmarkStart w:id="0" w:name="OLE_LINK1"/>
      <w:r>
        <w:rPr>
          <w:rFonts w:ascii="Times New Roman" w:hAnsi="Times New Roman" w:eastAsia="仿宋_GB2312" w:cs="Times New Roman"/>
          <w:color w:val="000000" w:themeColor="text1"/>
          <w:sz w:val="32"/>
          <w:szCs w:val="32"/>
          <w14:textFill>
            <w14:solidFill>
              <w14:schemeClr w14:val="tx1"/>
            </w14:solidFill>
          </w14:textFill>
        </w:rPr>
        <w:t>为他人实施组织作弊提供作弊器材或者其他帮助的行为</w:t>
      </w:r>
      <w:bookmarkEnd w:id="0"/>
      <w:r>
        <w:rPr>
          <w:rFonts w:ascii="Times New Roman" w:hAnsi="Times New Roman" w:eastAsia="仿宋_GB2312" w:cs="Times New Roman"/>
          <w:color w:val="000000" w:themeColor="text1"/>
          <w:sz w:val="32"/>
          <w:szCs w:val="32"/>
          <w14:textFill>
            <w14:solidFill>
              <w14:schemeClr w14:val="tx1"/>
            </w14:solidFill>
          </w14:textFill>
        </w:rPr>
        <w:t>；为实施考试作弊行为向他人非法出售或者提供考试的试题或答案的行为；代替他人或者让他人代替自己参加考试的行为都将依法追究刑事责任。</w:t>
      </w:r>
    </w:p>
    <w:p w14:paraId="37137CF0">
      <w:pPr>
        <w:pStyle w:val="5"/>
        <w:adjustRightInd w:val="0"/>
        <w:snapToGrid w:val="0"/>
        <w:spacing w:before="0" w:beforeAutospacing="0" w:after="0" w:afterAutospacing="0" w:line="312" w:lineRule="auto"/>
        <w:ind w:firstLine="643"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我郑重承诺：</w:t>
      </w:r>
    </w:p>
    <w:p w14:paraId="1E531459">
      <w:pPr>
        <w:pStyle w:val="5"/>
        <w:numPr>
          <w:ilvl w:val="0"/>
          <w:numId w:val="1"/>
        </w:numPr>
        <w:adjustRightInd w:val="0"/>
        <w:snapToGrid w:val="0"/>
        <w:spacing w:before="0" w:beforeAutospacing="0" w:after="0" w:afterAutospacing="0" w:line="312" w:lineRule="auto"/>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严格按照学校复试录取办法及相关政策要求，真实、准确、有效提交各项材料。</w:t>
      </w:r>
    </w:p>
    <w:p w14:paraId="0594F2F7">
      <w:pPr>
        <w:pStyle w:val="5"/>
        <w:numPr>
          <w:ilvl w:val="0"/>
          <w:numId w:val="1"/>
        </w:numPr>
        <w:adjustRightInd w:val="0"/>
        <w:snapToGrid w:val="0"/>
        <w:spacing w:before="0" w:beforeAutospacing="0" w:after="0" w:afterAutospacing="0" w:line="312" w:lineRule="auto"/>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自觉服从复试期间考试组织管理部门的统一安排，接受复试工作人员的管理、监督和检查。</w:t>
      </w:r>
    </w:p>
    <w:p w14:paraId="1C23BFF2">
      <w:pPr>
        <w:pStyle w:val="5"/>
        <w:numPr>
          <w:ilvl w:val="0"/>
          <w:numId w:val="1"/>
        </w:numPr>
        <w:adjustRightInd w:val="0"/>
        <w:snapToGrid w:val="0"/>
        <w:spacing w:before="0" w:beforeAutospacing="0" w:after="0" w:afterAutospacing="0" w:line="312" w:lineRule="auto"/>
        <w:jc w:val="both"/>
        <w:rPr>
          <w:rFonts w:ascii="Times New Roman" w:hAnsi="Times New Roman" w:eastAsia="仿宋_GB2312" w:cs="Times New Roman"/>
          <w:color w:val="000000" w:themeColor="text1"/>
          <w:spacing w:val="-4"/>
          <w:sz w:val="32"/>
          <w:szCs w:val="32"/>
          <w14:textFill>
            <w14:solidFill>
              <w14:schemeClr w14:val="tx1"/>
            </w14:solidFill>
          </w14:textFill>
        </w:rPr>
      </w:pPr>
      <w:r>
        <w:rPr>
          <w:rFonts w:ascii="Times New Roman" w:hAnsi="Times New Roman" w:eastAsia="仿宋_GB2312" w:cs="Times New Roman"/>
          <w:color w:val="000000" w:themeColor="text1"/>
          <w:spacing w:val="-4"/>
          <w:sz w:val="32"/>
          <w:szCs w:val="32"/>
          <w14:textFill>
            <w14:solidFill>
              <w14:schemeClr w14:val="tx1"/>
            </w14:solidFill>
          </w14:textFill>
        </w:rPr>
        <w:t>自觉遵守相关法律和考试纪律、考场规则，诚信考试，不作弊。</w:t>
      </w:r>
    </w:p>
    <w:p w14:paraId="442592AC">
      <w:pPr>
        <w:pStyle w:val="5"/>
        <w:numPr>
          <w:ilvl w:val="0"/>
          <w:numId w:val="1"/>
        </w:numPr>
        <w:adjustRightInd w:val="0"/>
        <w:snapToGrid w:val="0"/>
        <w:spacing w:before="0" w:beforeAutospacing="0" w:after="0" w:afterAutospacing="0" w:line="312" w:lineRule="auto"/>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我知悉</w:t>
      </w:r>
      <w:r>
        <w:rPr>
          <w:rFonts w:ascii="Times New Roman" w:hAnsi="Times New Roman" w:eastAsia="仿宋_GB2312" w:cs="Times New Roman"/>
          <w:sz w:val="32"/>
          <w:szCs w:val="32"/>
        </w:rPr>
        <w:t>复试是国家研究生招生考试的一部分，</w:t>
      </w:r>
      <w:r>
        <w:rPr>
          <w:rFonts w:ascii="Times New Roman" w:hAnsi="Times New Roman" w:eastAsia="仿宋_GB2312" w:cs="Times New Roman"/>
          <w:color w:val="000000" w:themeColor="text1"/>
          <w:sz w:val="32"/>
          <w:szCs w:val="32"/>
          <w14:textFill>
            <w14:solidFill>
              <w14:schemeClr w14:val="tx1"/>
            </w14:solidFill>
          </w14:textFill>
        </w:rPr>
        <w:t>复试内容为国家秘密，不对复试现场进行录音录像，不复制、不保留、不记录、不传播复试期间的任何纸质、视频、音频和图像等资料，</w:t>
      </w:r>
      <w:r>
        <w:rPr>
          <w:rFonts w:ascii="Times New Roman" w:hAnsi="Times New Roman" w:eastAsia="仿宋_GB2312" w:cs="Times New Roman"/>
          <w:sz w:val="32"/>
          <w:szCs w:val="32"/>
        </w:rPr>
        <w:t>不对外透露或传播复试内容和信息，不发表与复试内容有关的言论等。</w:t>
      </w:r>
    </w:p>
    <w:p w14:paraId="7E69438A">
      <w:pPr>
        <w:pStyle w:val="5"/>
        <w:adjustRightInd w:val="0"/>
        <w:snapToGrid w:val="0"/>
        <w:spacing w:before="0" w:beforeAutospacing="0" w:after="0" w:afterAutospacing="0" w:line="312" w:lineRule="auto"/>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如违背上述承诺，本人承担由此造成的一切后果。</w:t>
      </w:r>
    </w:p>
    <w:p w14:paraId="27510C3B">
      <w:pPr>
        <w:spacing w:before="312" w:beforeLines="100" w:line="312" w:lineRule="auto"/>
        <w:ind w:firstLine="5280" w:firstLineChars="16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承诺人签名：</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p>
    <w:p w14:paraId="6B4EFA17">
      <w:pPr>
        <w:spacing w:line="312" w:lineRule="auto"/>
        <w:ind w:right="561"/>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2026年</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日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E259F"/>
    <w:multiLevelType w:val="multilevel"/>
    <w:tmpl w:val="0C0E259F"/>
    <w:lvl w:ilvl="0" w:tentative="0">
      <w:start w:val="1"/>
      <w:numFmt w:val="chineseCountingThousand"/>
      <w:suff w:val="nothing"/>
      <w:lvlText w:val="%1、"/>
      <w:lvlJc w:val="left"/>
      <w:pPr>
        <w:ind w:left="0" w:firstLine="646"/>
      </w:pPr>
      <w:rPr>
        <w:rFonts w:hint="default"/>
        <w:lang w:val="en-U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D9"/>
    <w:rsid w:val="0002452B"/>
    <w:rsid w:val="00044592"/>
    <w:rsid w:val="00087A20"/>
    <w:rsid w:val="00096F25"/>
    <w:rsid w:val="000A5152"/>
    <w:rsid w:val="000B15F4"/>
    <w:rsid w:val="000B6064"/>
    <w:rsid w:val="000F6D1E"/>
    <w:rsid w:val="00115AE6"/>
    <w:rsid w:val="00290142"/>
    <w:rsid w:val="002A75F9"/>
    <w:rsid w:val="002D117B"/>
    <w:rsid w:val="002F56CA"/>
    <w:rsid w:val="003210EE"/>
    <w:rsid w:val="00322962"/>
    <w:rsid w:val="00356939"/>
    <w:rsid w:val="003609A5"/>
    <w:rsid w:val="0036621A"/>
    <w:rsid w:val="003841E3"/>
    <w:rsid w:val="003B3F70"/>
    <w:rsid w:val="003E2154"/>
    <w:rsid w:val="003F0094"/>
    <w:rsid w:val="003F47F5"/>
    <w:rsid w:val="004545B5"/>
    <w:rsid w:val="00454ED0"/>
    <w:rsid w:val="00457AB0"/>
    <w:rsid w:val="004B11D5"/>
    <w:rsid w:val="004B50D8"/>
    <w:rsid w:val="004C529E"/>
    <w:rsid w:val="004D2AF3"/>
    <w:rsid w:val="005023CF"/>
    <w:rsid w:val="00504444"/>
    <w:rsid w:val="0052146F"/>
    <w:rsid w:val="00533C69"/>
    <w:rsid w:val="005349B6"/>
    <w:rsid w:val="005748D6"/>
    <w:rsid w:val="005F60F5"/>
    <w:rsid w:val="006555C6"/>
    <w:rsid w:val="006874CC"/>
    <w:rsid w:val="006A7C52"/>
    <w:rsid w:val="006D5CC8"/>
    <w:rsid w:val="007003E9"/>
    <w:rsid w:val="00710AC9"/>
    <w:rsid w:val="00720B6A"/>
    <w:rsid w:val="007723FF"/>
    <w:rsid w:val="007B1E2E"/>
    <w:rsid w:val="007B5B2B"/>
    <w:rsid w:val="007F631D"/>
    <w:rsid w:val="008108D3"/>
    <w:rsid w:val="00833D9C"/>
    <w:rsid w:val="00871325"/>
    <w:rsid w:val="008757D9"/>
    <w:rsid w:val="008804BD"/>
    <w:rsid w:val="008C3128"/>
    <w:rsid w:val="008D6729"/>
    <w:rsid w:val="00970636"/>
    <w:rsid w:val="00990247"/>
    <w:rsid w:val="009C16A7"/>
    <w:rsid w:val="00A04F67"/>
    <w:rsid w:val="00A17C36"/>
    <w:rsid w:val="00A27EC1"/>
    <w:rsid w:val="00A308F7"/>
    <w:rsid w:val="00A34F5F"/>
    <w:rsid w:val="00A5432D"/>
    <w:rsid w:val="00A656A5"/>
    <w:rsid w:val="00A76EF6"/>
    <w:rsid w:val="00A91C9B"/>
    <w:rsid w:val="00AB02AC"/>
    <w:rsid w:val="00AE293D"/>
    <w:rsid w:val="00AE3F6F"/>
    <w:rsid w:val="00AE7830"/>
    <w:rsid w:val="00B13841"/>
    <w:rsid w:val="00B348DD"/>
    <w:rsid w:val="00B356D3"/>
    <w:rsid w:val="00B4701C"/>
    <w:rsid w:val="00B63780"/>
    <w:rsid w:val="00BB2532"/>
    <w:rsid w:val="00C03A79"/>
    <w:rsid w:val="00C32B2D"/>
    <w:rsid w:val="00CB7FEC"/>
    <w:rsid w:val="00CD428E"/>
    <w:rsid w:val="00CE0937"/>
    <w:rsid w:val="00CE7BCE"/>
    <w:rsid w:val="00CF62D6"/>
    <w:rsid w:val="00D07362"/>
    <w:rsid w:val="00D1647D"/>
    <w:rsid w:val="00D21F1D"/>
    <w:rsid w:val="00D237BA"/>
    <w:rsid w:val="00D25C66"/>
    <w:rsid w:val="00D5276C"/>
    <w:rsid w:val="00D933DA"/>
    <w:rsid w:val="00DA3ADF"/>
    <w:rsid w:val="00DC74CB"/>
    <w:rsid w:val="00DE6647"/>
    <w:rsid w:val="00E23410"/>
    <w:rsid w:val="00E530E4"/>
    <w:rsid w:val="00EA2FEF"/>
    <w:rsid w:val="00EA7576"/>
    <w:rsid w:val="00EB6BBD"/>
    <w:rsid w:val="00EE0C1A"/>
    <w:rsid w:val="00EF1C77"/>
    <w:rsid w:val="00F45AB0"/>
    <w:rsid w:val="00F62BDD"/>
    <w:rsid w:val="00F72D15"/>
    <w:rsid w:val="00F81543"/>
    <w:rsid w:val="00FA63E0"/>
    <w:rsid w:val="00FB07AA"/>
    <w:rsid w:val="69ED2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uiPriority w:val="99"/>
    <w:rPr>
      <w:sz w:val="18"/>
      <w:szCs w:val="18"/>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570</Words>
  <Characters>586</Characters>
  <Lines>4</Lines>
  <Paragraphs>1</Paragraphs>
  <TotalTime>33</TotalTime>
  <ScaleCrop>false</ScaleCrop>
  <LinksUpToDate>false</LinksUpToDate>
  <CharactersWithSpaces>641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2024-03-25T09:52:00Z</dcterms:created>
  <dc:creator>Administrator</dc:creator>
  <cp:lastModifiedBy>段洁梅</cp:lastModifiedBy>
  <cp:lastPrinted>2020-04-22T10:34:00Z</cp:lastPrinted>
  <dcterms:modified xsi:type="dcterms:W3CDTF">2026-03-28T03:13:16Z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eyJoZGlkIjoiNzJlYzIyZDM1NmM4Mzc1Mzg4YzE1N2MyMGU0ZjNhMjkiLCJ1c2VySWQiOiI0MjI5Njc2ODMifQ==</vt:lpwstr>
  </property>
  <property fmtid="{D5CDD505-2E9C-101B-9397-08002B2CF9AE}" pid="3" name="KSOProductBuildVer">
    <vt:lpwstr>2052-12.1.0.25225</vt:lpwstr>
  </property>
  <property fmtid="{D5CDD505-2E9C-101B-9397-08002B2CF9AE}" pid="4" name="ICV">
    <vt:lpwstr>0831326EA7FC48B2AC46ABA28081363D_12</vt:lpwstr>
  </property>
</Properties>
</file>